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BBBDE" w14:textId="77777777" w:rsidR="00ED7597" w:rsidRDefault="00E51953">
      <w:pPr>
        <w:pStyle w:val="Body"/>
        <w:rPr>
          <w:sz w:val="24"/>
          <w:szCs w:val="24"/>
        </w:rPr>
      </w:pPr>
      <w:r>
        <w:rPr>
          <w:sz w:val="24"/>
          <w:szCs w:val="24"/>
        </w:rPr>
        <w:t xml:space="preserve">BUT I SAY TO YOU  </w:t>
      </w:r>
      <w:proofErr w:type="spellStart"/>
      <w:r>
        <w:rPr>
          <w:sz w:val="24"/>
          <w:szCs w:val="24"/>
        </w:rPr>
        <w:t>by</w:t>
      </w:r>
      <w:proofErr w:type="spellEnd"/>
      <w:r>
        <w:rPr>
          <w:sz w:val="24"/>
          <w:szCs w:val="24"/>
        </w:rPr>
        <w:t xml:space="preserve"> David </w:t>
      </w:r>
      <w:proofErr w:type="spellStart"/>
      <w:r>
        <w:rPr>
          <w:sz w:val="24"/>
          <w:szCs w:val="24"/>
        </w:rPr>
        <w:t>Diestelkamp</w:t>
      </w:r>
      <w:proofErr w:type="spellEnd"/>
    </w:p>
    <w:p w14:paraId="31732ADC" w14:textId="77777777" w:rsidR="00ED7597" w:rsidRPr="00E51953" w:rsidRDefault="00E51953">
      <w:pPr>
        <w:pStyle w:val="Body"/>
        <w:rPr>
          <w:color w:val="000000" w:themeColor="text1"/>
        </w:rPr>
      </w:pPr>
      <w:r w:rsidRPr="00E51953">
        <w:rPr>
          <w:color w:val="000000" w:themeColor="text1"/>
          <w:lang w:val="en-US"/>
        </w:rPr>
        <w:t>In His</w:t>
      </w:r>
      <w:r w:rsidRPr="00E51953">
        <w:rPr>
          <w:color w:val="000000" w:themeColor="text1"/>
        </w:rPr>
        <w:t xml:space="preserve"> </w:t>
      </w:r>
      <w:r w:rsidRPr="00E51953">
        <w:rPr>
          <w:color w:val="000000" w:themeColor="text1"/>
          <w:lang w:val="en-US"/>
        </w:rPr>
        <w:t>Sermon on the Mount,</w:t>
      </w:r>
      <w:r w:rsidRPr="00E51953">
        <w:rPr>
          <w:color w:val="000000" w:themeColor="text1"/>
        </w:rPr>
        <w:t xml:space="preserve"> </w:t>
      </w:r>
      <w:r w:rsidRPr="00E51953">
        <w:rPr>
          <w:color w:val="000000" w:themeColor="text1"/>
          <w:lang w:val="en-US"/>
        </w:rPr>
        <w:t>K</w:t>
      </w:r>
      <w:proofErr w:type="spellStart"/>
      <w:r w:rsidRPr="00E51953">
        <w:rPr>
          <w:color w:val="000000" w:themeColor="text1"/>
          <w:lang w:val="sv-SE"/>
        </w:rPr>
        <w:t>ing</w:t>
      </w:r>
      <w:proofErr w:type="spellEnd"/>
      <w:r w:rsidRPr="00E51953">
        <w:rPr>
          <w:color w:val="000000" w:themeColor="text1"/>
          <w:lang w:val="sv-SE"/>
        </w:rPr>
        <w:t xml:space="preserve"> Jesus show</w:t>
      </w:r>
      <w:r w:rsidRPr="00E51953">
        <w:rPr>
          <w:color w:val="000000" w:themeColor="text1"/>
          <w:lang w:val="en-US"/>
        </w:rPr>
        <w:t xml:space="preserve">s how radically different His kingdom citizens will be from citizens of the kingdoms of the world. Six times in one section, Christ uses the contrasting literary structure </w:t>
      </w:r>
      <w:r w:rsidRPr="00E51953">
        <w:rPr>
          <w:color w:val="000000" w:themeColor="text1"/>
          <w:rtl/>
          <w:lang w:val="ar-SA"/>
        </w:rPr>
        <w:t>“</w:t>
      </w:r>
      <w:r w:rsidRPr="00E51953">
        <w:rPr>
          <w:color w:val="000000" w:themeColor="text1"/>
          <w:lang w:val="en-US"/>
        </w:rPr>
        <w:t>you have heard</w:t>
      </w:r>
      <w:r w:rsidRPr="00E51953">
        <w:rPr>
          <w:color w:val="000000" w:themeColor="text1"/>
        </w:rPr>
        <w:t xml:space="preserve">… </w:t>
      </w:r>
      <w:r w:rsidRPr="00E51953">
        <w:rPr>
          <w:color w:val="000000" w:themeColor="text1"/>
          <w:lang w:val="en-US"/>
        </w:rPr>
        <w:t>but I say</w:t>
      </w:r>
      <w:r w:rsidRPr="00E51953">
        <w:rPr>
          <w:color w:val="000000" w:themeColor="text1"/>
        </w:rPr>
        <w:t>”</w:t>
      </w:r>
      <w:r w:rsidRPr="00E51953">
        <w:rPr>
          <w:color w:val="000000" w:themeColor="text1"/>
          <w:lang w:val="en-US"/>
        </w:rPr>
        <w:t>. As King, He isn’t simply raising the moral bar. It is superficial and inadequate to observe that Jesus simply wants us to avoid things that lead to what are thought to be more egregious sins. Jesus is returning things to the way God originally intended them to be. These are the sort of things that characterize His kingdom and, therefore, its citizens.</w:t>
      </w:r>
    </w:p>
    <w:p w14:paraId="2A401363" w14:textId="77777777" w:rsidR="00ED7597" w:rsidRPr="00E51953" w:rsidRDefault="00E51953">
      <w:pPr>
        <w:pStyle w:val="Body"/>
        <w:rPr>
          <w:color w:val="000000" w:themeColor="text1"/>
        </w:rPr>
      </w:pPr>
      <w:r w:rsidRPr="00E51953">
        <w:rPr>
          <w:color w:val="000000" w:themeColor="text1"/>
          <w:lang w:val="en-US"/>
        </w:rPr>
        <w:t xml:space="preserve">In this section, Jesus talks about sexual sin, lying, retaliation, and hatred </w:t>
      </w:r>
      <w:r w:rsidRPr="00E51953">
        <w:rPr>
          <w:color w:val="000000" w:themeColor="text1"/>
        </w:rPr>
        <w:t xml:space="preserve">– </w:t>
      </w:r>
      <w:r w:rsidRPr="00E51953">
        <w:rPr>
          <w:color w:val="000000" w:themeColor="text1"/>
          <w:lang w:val="en-US"/>
        </w:rPr>
        <w:t xml:space="preserve">but He starts with labeling others </w:t>
      </w:r>
      <w:r w:rsidRPr="00E51953">
        <w:rPr>
          <w:color w:val="000000" w:themeColor="text1"/>
          <w:rtl/>
          <w:lang w:val="ar-SA"/>
        </w:rPr>
        <w:t>“</w:t>
      </w:r>
      <w:r w:rsidRPr="00E51953">
        <w:rPr>
          <w:color w:val="000000" w:themeColor="text1"/>
          <w:lang w:val="en-US"/>
        </w:rPr>
        <w:t>fools.</w:t>
      </w:r>
      <w:r w:rsidRPr="00E51953">
        <w:rPr>
          <w:color w:val="000000" w:themeColor="text1"/>
        </w:rPr>
        <w:t>”</w:t>
      </w:r>
    </w:p>
    <w:p w14:paraId="77349228" w14:textId="77777777" w:rsidR="00ED7597" w:rsidRPr="00E51953" w:rsidRDefault="00E51953">
      <w:pPr>
        <w:pStyle w:val="Body"/>
        <w:ind w:left="540" w:right="900"/>
        <w:rPr>
          <w:color w:val="000000" w:themeColor="text1"/>
        </w:rPr>
      </w:pPr>
      <w:r w:rsidRPr="00E51953">
        <w:rPr>
          <w:color w:val="000000" w:themeColor="text1"/>
          <w:rtl/>
          <w:lang w:val="ar-SA"/>
        </w:rPr>
        <w:t>“</w:t>
      </w:r>
      <w:r w:rsidRPr="00E51953">
        <w:rPr>
          <w:color w:val="000000" w:themeColor="text1"/>
          <w:lang w:val="en-US"/>
        </w:rPr>
        <w:t xml:space="preserve">You have heard that it was said to those of old, </w:t>
      </w:r>
      <w:r w:rsidRPr="00E51953">
        <w:rPr>
          <w:color w:val="000000" w:themeColor="text1"/>
          <w:rtl/>
        </w:rPr>
        <w:t>‘</w:t>
      </w:r>
      <w:r w:rsidRPr="00E51953">
        <w:rPr>
          <w:color w:val="000000" w:themeColor="text1"/>
          <w:lang w:val="en-US"/>
        </w:rPr>
        <w:t>You shall not murder, and whoever murders will be in danger of judgment.</w:t>
      </w:r>
      <w:r w:rsidRPr="00E51953">
        <w:rPr>
          <w:color w:val="000000" w:themeColor="text1"/>
          <w:rtl/>
        </w:rPr>
        <w:t xml:space="preserve">’ </w:t>
      </w:r>
      <w:r w:rsidRPr="00E51953">
        <w:rPr>
          <w:color w:val="000000" w:themeColor="text1"/>
          <w:lang w:val="en-US"/>
        </w:rPr>
        <w:t xml:space="preserve">But I say to you that whoever is angry with his brother without a cause shall be in danger of the judgment. And whoever says to his brother, </w:t>
      </w:r>
      <w:r w:rsidRPr="00E51953">
        <w:rPr>
          <w:color w:val="000000" w:themeColor="text1"/>
          <w:rtl/>
        </w:rPr>
        <w:t>‘</w:t>
      </w:r>
      <w:proofErr w:type="spellStart"/>
      <w:r w:rsidRPr="00E51953">
        <w:rPr>
          <w:color w:val="000000" w:themeColor="text1"/>
        </w:rPr>
        <w:t>Raca</w:t>
      </w:r>
      <w:proofErr w:type="spellEnd"/>
      <w:r w:rsidRPr="00E51953">
        <w:rPr>
          <w:color w:val="000000" w:themeColor="text1"/>
        </w:rPr>
        <w:t>!</w:t>
      </w:r>
      <w:r w:rsidRPr="00E51953">
        <w:rPr>
          <w:color w:val="000000" w:themeColor="text1"/>
          <w:rtl/>
        </w:rPr>
        <w:t xml:space="preserve">’ </w:t>
      </w:r>
      <w:r w:rsidRPr="00E51953">
        <w:rPr>
          <w:color w:val="000000" w:themeColor="text1"/>
          <w:lang w:val="en-US"/>
        </w:rPr>
        <w:t xml:space="preserve">shall be in danger of the council. But whoever says, </w:t>
      </w:r>
      <w:r w:rsidRPr="00E51953">
        <w:rPr>
          <w:color w:val="000000" w:themeColor="text1"/>
          <w:rtl/>
        </w:rPr>
        <w:t>‘</w:t>
      </w:r>
      <w:r w:rsidRPr="00E51953">
        <w:rPr>
          <w:color w:val="000000" w:themeColor="text1"/>
          <w:lang w:val="en-US"/>
        </w:rPr>
        <w:t>You fool!</w:t>
      </w:r>
      <w:r w:rsidRPr="00E51953">
        <w:rPr>
          <w:color w:val="000000" w:themeColor="text1"/>
          <w:rtl/>
        </w:rPr>
        <w:t xml:space="preserve">’ </w:t>
      </w:r>
      <w:r w:rsidRPr="00E51953">
        <w:rPr>
          <w:color w:val="000000" w:themeColor="text1"/>
          <w:lang w:val="en-US"/>
        </w:rPr>
        <w:t>shall be in danger of hell fire.</w:t>
      </w:r>
      <w:r w:rsidRPr="00E51953">
        <w:rPr>
          <w:color w:val="000000" w:themeColor="text1"/>
        </w:rPr>
        <w:t>” (Mt. 5:21-22)</w:t>
      </w:r>
    </w:p>
    <w:p w14:paraId="36D7F687" w14:textId="77777777" w:rsidR="00ED7597" w:rsidRPr="00E51953" w:rsidRDefault="00E51953">
      <w:pPr>
        <w:pStyle w:val="Body"/>
        <w:rPr>
          <w:color w:val="000000" w:themeColor="text1"/>
        </w:rPr>
      </w:pPr>
      <w:r w:rsidRPr="00E51953">
        <w:rPr>
          <w:color w:val="000000" w:themeColor="text1"/>
          <w:lang w:val="en-US"/>
        </w:rPr>
        <w:t xml:space="preserve">In our confidence that we </w:t>
      </w:r>
      <w:proofErr w:type="spellStart"/>
      <w:r w:rsidRPr="00E51953">
        <w:rPr>
          <w:color w:val="000000" w:themeColor="text1"/>
          <w:lang w:val="en-US"/>
        </w:rPr>
        <w:t>aren</w:t>
      </w:r>
      <w:proofErr w:type="spellEnd"/>
      <w:r w:rsidRPr="00E51953">
        <w:rPr>
          <w:color w:val="000000" w:themeColor="text1"/>
          <w:rtl/>
        </w:rPr>
        <w:t>’</w:t>
      </w:r>
      <w:r w:rsidRPr="00E51953">
        <w:rPr>
          <w:color w:val="000000" w:themeColor="text1"/>
          <w:lang w:val="en-US"/>
        </w:rPr>
        <w:t>t going to murder anyone, we may ignore this scripture and allow the heart of a murderer to live in us. It is from that heart that adultery (5:27)</w:t>
      </w:r>
      <w:proofErr w:type="gramStart"/>
      <w:r w:rsidRPr="00E51953">
        <w:rPr>
          <w:color w:val="000000" w:themeColor="text1"/>
          <w:lang w:val="en-US"/>
        </w:rPr>
        <w:t>,</w:t>
      </w:r>
      <w:proofErr w:type="gramEnd"/>
      <w:r w:rsidRPr="00E51953">
        <w:rPr>
          <w:color w:val="000000" w:themeColor="text1"/>
          <w:lang w:val="en-US"/>
        </w:rPr>
        <w:t xml:space="preserve"> divorce (5:31), lying (5:33), retaliation (5:38), and hatred (5:43) also proceed</w:t>
      </w:r>
      <w:r w:rsidRPr="00E51953">
        <w:rPr>
          <w:color w:val="000000" w:themeColor="text1"/>
        </w:rPr>
        <w:t>.</w:t>
      </w:r>
    </w:p>
    <w:p w14:paraId="16196566" w14:textId="77777777" w:rsidR="00ED7597" w:rsidRPr="00E51953" w:rsidRDefault="00E51953">
      <w:pPr>
        <w:pStyle w:val="Body"/>
        <w:rPr>
          <w:color w:val="000000" w:themeColor="text1"/>
        </w:rPr>
      </w:pPr>
      <w:r w:rsidRPr="00E51953">
        <w:rPr>
          <w:color w:val="000000" w:themeColor="text1"/>
          <w:lang w:val="en-US"/>
        </w:rPr>
        <w:t xml:space="preserve">What Jesus is saying here is desperately needed today. </w:t>
      </w:r>
      <w:r w:rsidRPr="00E51953">
        <w:rPr>
          <w:color w:val="000000" w:themeColor="text1"/>
          <w:rtl/>
          <w:lang w:val="ar-SA"/>
        </w:rPr>
        <w:t>“</w:t>
      </w:r>
      <w:proofErr w:type="spellStart"/>
      <w:r w:rsidRPr="00E51953">
        <w:rPr>
          <w:color w:val="000000" w:themeColor="text1"/>
        </w:rPr>
        <w:t>Raca</w:t>
      </w:r>
      <w:proofErr w:type="spellEnd"/>
      <w:r w:rsidRPr="00E51953">
        <w:rPr>
          <w:color w:val="000000" w:themeColor="text1"/>
        </w:rPr>
        <w:t xml:space="preserve">” </w:t>
      </w:r>
      <w:r w:rsidRPr="00E51953">
        <w:rPr>
          <w:color w:val="000000" w:themeColor="text1"/>
          <w:lang w:val="en-US"/>
        </w:rPr>
        <w:t xml:space="preserve">is a transliteration of an Aramaic term which was evidently a common insult meaning </w:t>
      </w:r>
      <w:r w:rsidRPr="00E51953">
        <w:rPr>
          <w:color w:val="000000" w:themeColor="text1"/>
          <w:rtl/>
          <w:lang w:val="ar-SA"/>
        </w:rPr>
        <w:t>“</w:t>
      </w:r>
      <w:r w:rsidRPr="00E51953">
        <w:rPr>
          <w:color w:val="000000" w:themeColor="text1"/>
          <w:lang w:val="en-US"/>
        </w:rPr>
        <w:t>useless and empty</w:t>
      </w:r>
      <w:r w:rsidRPr="00E51953">
        <w:rPr>
          <w:color w:val="000000" w:themeColor="text1"/>
        </w:rPr>
        <w:t xml:space="preserve">” </w:t>
      </w:r>
      <w:r w:rsidRPr="00E51953">
        <w:rPr>
          <w:color w:val="000000" w:themeColor="text1"/>
          <w:lang w:val="en-US"/>
        </w:rPr>
        <w:t xml:space="preserve">and </w:t>
      </w:r>
      <w:r w:rsidRPr="00E51953">
        <w:rPr>
          <w:color w:val="000000" w:themeColor="text1"/>
          <w:rtl/>
          <w:lang w:val="ar-SA"/>
        </w:rPr>
        <w:t>“</w:t>
      </w:r>
      <w:r w:rsidRPr="00E51953">
        <w:rPr>
          <w:color w:val="000000" w:themeColor="text1"/>
          <w:lang w:val="en-US"/>
        </w:rPr>
        <w:t>without a brain.</w:t>
      </w:r>
      <w:r w:rsidRPr="00E51953">
        <w:rPr>
          <w:color w:val="000000" w:themeColor="text1"/>
        </w:rPr>
        <w:t xml:space="preserve">” </w:t>
      </w:r>
      <w:r w:rsidRPr="00E51953">
        <w:rPr>
          <w:color w:val="000000" w:themeColor="text1"/>
          <w:lang w:val="en-US"/>
        </w:rPr>
        <w:t xml:space="preserve">In </w:t>
      </w:r>
      <w:r w:rsidRPr="00E51953">
        <w:rPr>
          <w:i/>
          <w:iCs/>
          <w:color w:val="000000" w:themeColor="text1"/>
          <w:lang w:val="en-US"/>
        </w:rPr>
        <w:t>Christ Revealed</w:t>
      </w:r>
      <w:r w:rsidRPr="00E51953">
        <w:rPr>
          <w:iCs/>
          <w:color w:val="000000" w:themeColor="text1"/>
          <w:lang w:val="en-US"/>
        </w:rPr>
        <w:t xml:space="preserve">, </w:t>
      </w:r>
      <w:r w:rsidRPr="00E51953">
        <w:rPr>
          <w:i/>
          <w:color w:val="000000" w:themeColor="text1"/>
          <w:lang w:val="en-US"/>
        </w:rPr>
        <w:t>A Commentary on Matthew,</w:t>
      </w:r>
      <w:r w:rsidRPr="00E51953">
        <w:rPr>
          <w:color w:val="000000" w:themeColor="text1"/>
          <w:lang w:val="en-US"/>
        </w:rPr>
        <w:t xml:space="preserve"> Kenny </w:t>
      </w:r>
      <w:proofErr w:type="spellStart"/>
      <w:r w:rsidRPr="00E51953">
        <w:rPr>
          <w:color w:val="000000" w:themeColor="text1"/>
          <w:lang w:val="en-US"/>
        </w:rPr>
        <w:t>Chumbley</w:t>
      </w:r>
      <w:proofErr w:type="spellEnd"/>
      <w:r w:rsidRPr="00E51953">
        <w:rPr>
          <w:color w:val="000000" w:themeColor="text1"/>
          <w:lang w:val="en-US"/>
        </w:rPr>
        <w:t xml:space="preserve"> says it is a </w:t>
      </w:r>
      <w:r w:rsidRPr="00E51953">
        <w:rPr>
          <w:color w:val="000000" w:themeColor="text1"/>
          <w:rtl/>
          <w:lang w:val="ar-SA"/>
        </w:rPr>
        <w:t>“</w:t>
      </w:r>
      <w:r w:rsidRPr="00E51953">
        <w:rPr>
          <w:color w:val="000000" w:themeColor="text1"/>
          <w:lang w:val="en-US"/>
        </w:rPr>
        <w:t>quasi-swear word (</w:t>
      </w:r>
      <w:r w:rsidRPr="00E51953">
        <w:rPr>
          <w:i/>
          <w:iCs/>
          <w:color w:val="000000" w:themeColor="text1"/>
          <w:lang w:val="nl-NL"/>
        </w:rPr>
        <w:t>rake</w:t>
      </w:r>
      <w:r w:rsidRPr="00E51953">
        <w:rPr>
          <w:color w:val="000000" w:themeColor="text1"/>
          <w:lang w:val="en-US"/>
        </w:rPr>
        <w:t>) that means empty headed, worthless or imbecile</w:t>
      </w:r>
      <w:r w:rsidRPr="00E51953">
        <w:rPr>
          <w:color w:val="000000" w:themeColor="text1"/>
        </w:rPr>
        <w:t xml:space="preserve">” </w:t>
      </w:r>
      <w:r w:rsidRPr="00E51953">
        <w:rPr>
          <w:color w:val="000000" w:themeColor="text1"/>
          <w:lang w:val="en-US"/>
        </w:rPr>
        <w:t>(pg. 97). Kingdom citizens do not exalt themselves over others, nor do they see others as completely worthless, so degrading insults are inconsistent with who they are.</w:t>
      </w:r>
    </w:p>
    <w:p w14:paraId="6753B10D" w14:textId="77777777" w:rsidR="00ED7597" w:rsidRPr="00E51953" w:rsidRDefault="00E51953">
      <w:pPr>
        <w:pStyle w:val="Body"/>
        <w:rPr>
          <w:color w:val="000000" w:themeColor="text1"/>
        </w:rPr>
      </w:pPr>
      <w:r w:rsidRPr="00E51953">
        <w:rPr>
          <w:color w:val="000000" w:themeColor="text1"/>
          <w:lang w:val="en-US"/>
        </w:rPr>
        <w:t xml:space="preserve">Jesus then adds, </w:t>
      </w:r>
      <w:r w:rsidRPr="00E51953">
        <w:rPr>
          <w:color w:val="000000" w:themeColor="text1"/>
          <w:rtl/>
          <w:lang w:val="ar-SA"/>
        </w:rPr>
        <w:t>“</w:t>
      </w:r>
      <w:r w:rsidRPr="00E51953">
        <w:rPr>
          <w:color w:val="000000" w:themeColor="text1"/>
          <w:lang w:val="en-US"/>
        </w:rPr>
        <w:t xml:space="preserve">But whoever says, </w:t>
      </w:r>
      <w:r w:rsidRPr="00E51953">
        <w:rPr>
          <w:color w:val="000000" w:themeColor="text1"/>
          <w:rtl/>
        </w:rPr>
        <w:t>‘</w:t>
      </w:r>
      <w:r w:rsidRPr="00E51953">
        <w:rPr>
          <w:color w:val="000000" w:themeColor="text1"/>
          <w:lang w:val="en-US"/>
        </w:rPr>
        <w:t>You fool!</w:t>
      </w:r>
      <w:r w:rsidRPr="00E51953">
        <w:rPr>
          <w:color w:val="000000" w:themeColor="text1"/>
          <w:rtl/>
        </w:rPr>
        <w:t xml:space="preserve">’ </w:t>
      </w:r>
      <w:r w:rsidRPr="00E51953">
        <w:rPr>
          <w:color w:val="000000" w:themeColor="text1"/>
          <w:lang w:val="en-US"/>
        </w:rPr>
        <w:t>shall be in danger of hell fire.</w:t>
      </w:r>
      <w:r w:rsidRPr="00E51953">
        <w:rPr>
          <w:color w:val="000000" w:themeColor="text1"/>
        </w:rPr>
        <w:t xml:space="preserve">” </w:t>
      </w:r>
      <w:r w:rsidRPr="00E51953">
        <w:rPr>
          <w:color w:val="000000" w:themeColor="text1"/>
          <w:lang w:val="en-US"/>
        </w:rPr>
        <w:t xml:space="preserve">I am aware of the fact that Scripture calls some people fools. We can </w:t>
      </w:r>
      <w:r w:rsidRPr="00E51953">
        <w:rPr>
          <w:color w:val="000000" w:themeColor="text1"/>
          <w:rtl/>
          <w:lang w:val="ar-SA"/>
        </w:rPr>
        <w:t>“</w:t>
      </w:r>
      <w:r w:rsidRPr="00E51953">
        <w:rPr>
          <w:color w:val="000000" w:themeColor="text1"/>
          <w:lang w:val="en-US"/>
        </w:rPr>
        <w:t>speak as the oracles of God</w:t>
      </w:r>
      <w:r w:rsidRPr="00E51953">
        <w:rPr>
          <w:color w:val="000000" w:themeColor="text1"/>
        </w:rPr>
        <w:t xml:space="preserve">” </w:t>
      </w:r>
      <w:r w:rsidRPr="00E51953">
        <w:rPr>
          <w:color w:val="000000" w:themeColor="text1"/>
          <w:lang w:val="en-US"/>
        </w:rPr>
        <w:t xml:space="preserve">(1 Pet. 4:11) by applying scriptures to show people that the Holy Spirit calls them </w:t>
      </w:r>
      <w:r w:rsidRPr="00E51953">
        <w:rPr>
          <w:color w:val="000000" w:themeColor="text1"/>
          <w:rtl/>
          <w:lang w:val="ar-SA"/>
        </w:rPr>
        <w:t>“</w:t>
      </w:r>
      <w:r w:rsidRPr="00E51953">
        <w:rPr>
          <w:color w:val="000000" w:themeColor="text1"/>
          <w:lang w:val="en-US"/>
        </w:rPr>
        <w:t>fools</w:t>
      </w:r>
      <w:r w:rsidRPr="00E51953">
        <w:rPr>
          <w:color w:val="000000" w:themeColor="text1"/>
        </w:rPr>
        <w:t xml:space="preserve">” </w:t>
      </w:r>
      <w:r w:rsidRPr="00E51953">
        <w:rPr>
          <w:color w:val="000000" w:themeColor="text1"/>
          <w:lang w:val="en-US"/>
        </w:rPr>
        <w:t>when it applies. But kingdom citizens will not minimize what Jesus says here. This is not only about a change in vocabulary; it is about what we think about others (which then determines what we say about them—</w:t>
      </w:r>
      <w:proofErr w:type="spellStart"/>
      <w:r w:rsidRPr="00E51953">
        <w:rPr>
          <w:color w:val="000000" w:themeColor="text1"/>
          <w:lang w:val="en-US"/>
        </w:rPr>
        <w:t>Lk</w:t>
      </w:r>
      <w:proofErr w:type="spellEnd"/>
      <w:r w:rsidRPr="00E51953">
        <w:rPr>
          <w:color w:val="000000" w:themeColor="text1"/>
          <w:lang w:val="en-US"/>
        </w:rPr>
        <w:t>. 6:45). Jesus is telling us that, unlike the world, those who submit to His rule will see value in all others, no matter what differences exist or what mistakes they have made.</w:t>
      </w:r>
    </w:p>
    <w:p w14:paraId="10BC2601" w14:textId="77777777" w:rsidR="00ED7597" w:rsidRPr="00E51953" w:rsidRDefault="00E51953">
      <w:pPr>
        <w:pStyle w:val="Body"/>
        <w:rPr>
          <w:color w:val="000000" w:themeColor="text1"/>
        </w:rPr>
      </w:pPr>
      <w:r w:rsidRPr="00E51953">
        <w:rPr>
          <w:color w:val="000000" w:themeColor="text1"/>
          <w:rtl/>
          <w:lang w:val="ar-SA"/>
        </w:rPr>
        <w:t>“</w:t>
      </w:r>
      <w:r w:rsidRPr="00E51953">
        <w:rPr>
          <w:color w:val="000000" w:themeColor="text1"/>
          <w:lang w:val="en-US"/>
        </w:rPr>
        <w:t>He is teaching that insulting language—name calling, racial, ethnic, and social slurs, etc.—</w:t>
      </w:r>
      <w:proofErr w:type="gramStart"/>
      <w:r w:rsidRPr="00E51953">
        <w:rPr>
          <w:color w:val="000000" w:themeColor="text1"/>
          <w:lang w:val="en-US"/>
        </w:rPr>
        <w:t>that</w:t>
      </w:r>
      <w:proofErr w:type="gramEnd"/>
      <w:r w:rsidRPr="00E51953">
        <w:rPr>
          <w:color w:val="000000" w:themeColor="text1"/>
          <w:lang w:val="en-US"/>
        </w:rPr>
        <w:t xml:space="preserve"> demeans a fellow human being is condemned by God</w:t>
      </w:r>
      <w:r w:rsidRPr="00E51953">
        <w:rPr>
          <w:color w:val="000000" w:themeColor="text1"/>
        </w:rPr>
        <w:t xml:space="preserve">” </w:t>
      </w:r>
      <w:r w:rsidRPr="00E51953">
        <w:rPr>
          <w:color w:val="000000" w:themeColor="text1"/>
          <w:lang w:val="en-US"/>
        </w:rPr>
        <w:t>(</w:t>
      </w:r>
      <w:proofErr w:type="spellStart"/>
      <w:r w:rsidRPr="00E51953">
        <w:rPr>
          <w:color w:val="000000" w:themeColor="text1"/>
          <w:lang w:val="en-US"/>
        </w:rPr>
        <w:t>Chumbley</w:t>
      </w:r>
      <w:proofErr w:type="spellEnd"/>
      <w:r w:rsidRPr="00E51953">
        <w:rPr>
          <w:color w:val="000000" w:themeColor="text1"/>
          <w:lang w:val="en-US"/>
        </w:rPr>
        <w:t xml:space="preserve">, pg. 98). Our English word </w:t>
      </w:r>
      <w:r w:rsidRPr="00E51953">
        <w:rPr>
          <w:color w:val="000000" w:themeColor="text1"/>
          <w:rtl/>
          <w:lang w:val="ar-SA"/>
        </w:rPr>
        <w:t>“</w:t>
      </w:r>
      <w:r w:rsidRPr="00E51953">
        <w:rPr>
          <w:color w:val="000000" w:themeColor="text1"/>
          <w:lang w:val="en-US"/>
        </w:rPr>
        <w:t>moron</w:t>
      </w:r>
      <w:r w:rsidRPr="00E51953">
        <w:rPr>
          <w:color w:val="000000" w:themeColor="text1"/>
        </w:rPr>
        <w:t xml:space="preserve">” </w:t>
      </w:r>
      <w:r w:rsidRPr="00E51953">
        <w:rPr>
          <w:color w:val="000000" w:themeColor="text1"/>
          <w:lang w:val="en-US"/>
        </w:rPr>
        <w:t xml:space="preserve">comes from this Greek word </w:t>
      </w:r>
      <w:r w:rsidRPr="00E51953">
        <w:rPr>
          <w:color w:val="000000" w:themeColor="text1"/>
          <w:rtl/>
          <w:lang w:val="ar-SA"/>
        </w:rPr>
        <w:t>“</w:t>
      </w:r>
      <w:r w:rsidRPr="00E51953">
        <w:rPr>
          <w:color w:val="000000" w:themeColor="text1"/>
          <w:lang w:val="en-US"/>
        </w:rPr>
        <w:t>fool</w:t>
      </w:r>
      <w:r w:rsidRPr="00E51953">
        <w:rPr>
          <w:color w:val="000000" w:themeColor="text1"/>
        </w:rPr>
        <w:t>” (</w:t>
      </w:r>
      <w:proofErr w:type="spellStart"/>
      <w:r w:rsidRPr="00E51953">
        <w:rPr>
          <w:i/>
          <w:iCs/>
          <w:color w:val="000000" w:themeColor="text1"/>
          <w:lang w:val="it-IT"/>
        </w:rPr>
        <w:t>moros</w:t>
      </w:r>
      <w:proofErr w:type="spellEnd"/>
      <w:r w:rsidRPr="00E51953">
        <w:rPr>
          <w:color w:val="000000" w:themeColor="text1"/>
          <w:lang w:val="en-US"/>
        </w:rPr>
        <w:t xml:space="preserve">). </w:t>
      </w:r>
      <w:proofErr w:type="gramStart"/>
      <w:r w:rsidRPr="00E51953">
        <w:rPr>
          <w:color w:val="000000" w:themeColor="text1"/>
          <w:lang w:val="en-US"/>
        </w:rPr>
        <w:t xml:space="preserve">Even more </w:t>
      </w:r>
      <w:r w:rsidRPr="00E51953">
        <w:rPr>
          <w:color w:val="000000" w:themeColor="text1"/>
          <w:rtl/>
          <w:lang w:val="ar-SA"/>
        </w:rPr>
        <w:t>“</w:t>
      </w:r>
      <w:r w:rsidRPr="00E51953">
        <w:rPr>
          <w:color w:val="000000" w:themeColor="text1"/>
          <w:lang w:val="en-US"/>
        </w:rPr>
        <w:t>acceptable</w:t>
      </w:r>
      <w:r w:rsidRPr="00E51953">
        <w:rPr>
          <w:color w:val="000000" w:themeColor="text1"/>
        </w:rPr>
        <w:t xml:space="preserve">” </w:t>
      </w:r>
      <w:r w:rsidRPr="00E51953">
        <w:rPr>
          <w:color w:val="000000" w:themeColor="text1"/>
          <w:lang w:val="en-US"/>
        </w:rPr>
        <w:t>insults will not be spoken by kingdom citizens</w:t>
      </w:r>
      <w:proofErr w:type="gramEnd"/>
      <w:r w:rsidRPr="00E51953">
        <w:rPr>
          <w:color w:val="000000" w:themeColor="text1"/>
          <w:lang w:val="en-US"/>
        </w:rPr>
        <w:t xml:space="preserve"> because they honor, respect, and value others.</w:t>
      </w:r>
    </w:p>
    <w:p w14:paraId="1D0AA585" w14:textId="77777777" w:rsidR="00ED7597" w:rsidRPr="00E51953" w:rsidRDefault="00E51953">
      <w:pPr>
        <w:pStyle w:val="Body"/>
        <w:rPr>
          <w:color w:val="000000" w:themeColor="text1"/>
        </w:rPr>
      </w:pPr>
      <w:r w:rsidRPr="00E51953">
        <w:rPr>
          <w:color w:val="000000" w:themeColor="text1"/>
          <w:lang w:val="en-US"/>
        </w:rPr>
        <w:t>When we disagree with people</w:t>
      </w:r>
      <w:r w:rsidRPr="00E51953">
        <w:rPr>
          <w:color w:val="000000" w:themeColor="text1"/>
        </w:rPr>
        <w:t xml:space="preserve">, </w:t>
      </w:r>
      <w:r w:rsidRPr="00E51953">
        <w:rPr>
          <w:color w:val="000000" w:themeColor="text1"/>
          <w:lang w:val="en-US"/>
        </w:rPr>
        <w:t>or when we think someone is doing something without good reasoning or truth, we must not demean or devalue them. When people do what we think are silly things, unscientific things, thoughtless things, or blindly follow others, we must not think of and label them as worthless. We need to listen to ourselves. God is!</w:t>
      </w:r>
    </w:p>
    <w:p w14:paraId="3C7C98C9" w14:textId="77777777" w:rsidR="00ED7597" w:rsidRPr="001A7034" w:rsidRDefault="00E51953">
      <w:pPr>
        <w:pStyle w:val="Body"/>
        <w:rPr>
          <w:i/>
        </w:rPr>
      </w:pPr>
      <w:bookmarkStart w:id="0" w:name="_GoBack"/>
      <w:r w:rsidRPr="001A7034">
        <w:rPr>
          <w:i/>
          <w:lang w:val="nl-NL"/>
        </w:rPr>
        <w:t>davdiestel@yahoo.com</w:t>
      </w:r>
    </w:p>
    <w:bookmarkEnd w:id="0"/>
    <w:sectPr w:rsidR="00ED7597" w:rsidRPr="001A7034">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6BD774" w14:textId="77777777" w:rsidR="0078049B" w:rsidRDefault="00E51953">
      <w:r>
        <w:separator/>
      </w:r>
    </w:p>
  </w:endnote>
  <w:endnote w:type="continuationSeparator" w:id="0">
    <w:p w14:paraId="1EE0A6A6" w14:textId="77777777" w:rsidR="0078049B" w:rsidRDefault="00E51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45AE3" w14:textId="77777777" w:rsidR="00ED7597" w:rsidRDefault="00ED7597">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E3D13" w14:textId="77777777" w:rsidR="0078049B" w:rsidRDefault="00E51953">
      <w:r>
        <w:separator/>
      </w:r>
    </w:p>
  </w:footnote>
  <w:footnote w:type="continuationSeparator" w:id="0">
    <w:p w14:paraId="6074C1C9" w14:textId="77777777" w:rsidR="0078049B" w:rsidRDefault="00E5195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C103D" w14:textId="77777777" w:rsidR="00ED7597" w:rsidRDefault="00ED759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D7597"/>
    <w:rsid w:val="001A7034"/>
    <w:rsid w:val="0078049B"/>
    <w:rsid w:val="00E51953"/>
    <w:rsid w:val="00ED7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AC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lang w:val="de-DE"/>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lang w:val="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569</Words>
  <Characters>2729</Characters>
  <Application>Microsoft Macintosh Word</Application>
  <DocSecurity>0</DocSecurity>
  <Lines>40</Lines>
  <Paragraphs>13</Paragraphs>
  <ScaleCrop>false</ScaleCrop>
  <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3</cp:revision>
  <dcterms:created xsi:type="dcterms:W3CDTF">2021-12-18T14:57:00Z</dcterms:created>
  <dcterms:modified xsi:type="dcterms:W3CDTF">2021-12-22T18:25:00Z</dcterms:modified>
</cp:coreProperties>
</file>